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2592" w:rsidRDefault="00A72592" w:rsidP="00A72592">
      <w:pPr>
        <w:jc w:val="center"/>
        <w:rPr>
          <w:rFonts w:ascii="Times New Roman" w:hAnsi="Times New Roman" w:cs="Times New Roman"/>
          <w:b/>
          <w:bCs/>
          <w:sz w:val="24"/>
          <w:szCs w:val="24"/>
          <w:lang w:val="lt-LT"/>
        </w:rPr>
      </w:pPr>
      <w:r w:rsidRPr="00A72592">
        <w:rPr>
          <w:rFonts w:ascii="Times New Roman" w:hAnsi="Times New Roman" w:cs="Times New Roman"/>
          <w:b/>
          <w:bCs/>
          <w:sz w:val="24"/>
          <w:szCs w:val="24"/>
          <w:lang w:val="lt-LT"/>
        </w:rPr>
        <w:t>ŠIAULIŲ APYLINKĖS TEISMO</w:t>
      </w:r>
    </w:p>
    <w:p w:rsidR="00A72592" w:rsidRDefault="00FC0B07" w:rsidP="00A72592">
      <w:pPr>
        <w:jc w:val="center"/>
        <w:rPr>
          <w:rFonts w:ascii="Times New Roman" w:hAnsi="Times New Roman" w:cs="Times New Roman"/>
          <w:sz w:val="24"/>
          <w:szCs w:val="24"/>
          <w:lang w:val="lt-LT"/>
        </w:rPr>
      </w:pPr>
      <w:r>
        <w:rPr>
          <w:rFonts w:ascii="Times New Roman" w:hAnsi="Times New Roman" w:cs="Times New Roman"/>
          <w:b/>
          <w:bCs/>
          <w:sz w:val="24"/>
          <w:szCs w:val="24"/>
          <w:lang w:val="lt-LT"/>
        </w:rPr>
        <w:t>VYRIAUSIOJO SPECIALISTO</w:t>
      </w:r>
      <w:r w:rsidR="0050640D">
        <w:rPr>
          <w:rFonts w:ascii="Times New Roman" w:hAnsi="Times New Roman" w:cs="Times New Roman"/>
          <w:b/>
          <w:bCs/>
          <w:sz w:val="24"/>
          <w:szCs w:val="24"/>
          <w:lang w:val="lt-LT"/>
        </w:rPr>
        <w:t xml:space="preserve"> (</w:t>
      </w:r>
      <w:r>
        <w:rPr>
          <w:rFonts w:ascii="Times New Roman" w:hAnsi="Times New Roman" w:cs="Times New Roman"/>
          <w:b/>
          <w:bCs/>
          <w:sz w:val="24"/>
          <w:szCs w:val="24"/>
          <w:lang w:val="lt-LT"/>
        </w:rPr>
        <w:t>DARBUI SU PERSONALU</w:t>
      </w:r>
      <w:r w:rsidR="0050640D">
        <w:rPr>
          <w:rFonts w:ascii="Times New Roman" w:hAnsi="Times New Roman" w:cs="Times New Roman"/>
          <w:b/>
          <w:bCs/>
          <w:sz w:val="24"/>
          <w:szCs w:val="24"/>
          <w:lang w:val="lt-LT"/>
        </w:rPr>
        <w:t>)</w:t>
      </w:r>
    </w:p>
    <w:p w:rsidR="00DA1258" w:rsidRDefault="00A72592" w:rsidP="00A72592">
      <w:pPr>
        <w:jc w:val="center"/>
        <w:rPr>
          <w:rFonts w:ascii="Times New Roman" w:hAnsi="Times New Roman" w:cs="Times New Roman"/>
          <w:sz w:val="24"/>
          <w:szCs w:val="24"/>
          <w:lang w:val="lt-LT"/>
        </w:rPr>
      </w:pPr>
      <w:r w:rsidRPr="00A72592">
        <w:rPr>
          <w:rFonts w:ascii="Times New Roman" w:hAnsi="Times New Roman" w:cs="Times New Roman"/>
          <w:sz w:val="24"/>
          <w:szCs w:val="24"/>
          <w:lang w:val="lt-LT"/>
        </w:rPr>
        <w:t xml:space="preserve">EINAMŲJŲ </w:t>
      </w:r>
      <w:r w:rsidR="00F91E20">
        <w:rPr>
          <w:rFonts w:ascii="Times New Roman" w:hAnsi="Times New Roman" w:cs="Times New Roman"/>
          <w:sz w:val="24"/>
          <w:szCs w:val="24"/>
          <w:lang w:val="lt-LT"/>
        </w:rPr>
        <w:t xml:space="preserve">2020 </w:t>
      </w:r>
      <w:r w:rsidRPr="00A72592">
        <w:rPr>
          <w:rFonts w:ascii="Times New Roman" w:hAnsi="Times New Roman" w:cs="Times New Roman"/>
          <w:sz w:val="24"/>
          <w:szCs w:val="24"/>
          <w:lang w:val="lt-LT"/>
        </w:rPr>
        <w:t>METŲ UŽDUOTYS</w:t>
      </w:r>
    </w:p>
    <w:p w:rsidR="00A72592" w:rsidRDefault="00A72592" w:rsidP="00A72592">
      <w:pPr>
        <w:jc w:val="center"/>
        <w:rPr>
          <w:rFonts w:ascii="Times New Roman" w:hAnsi="Times New Roman" w:cs="Times New Roman"/>
          <w:sz w:val="24"/>
          <w:szCs w:val="24"/>
          <w:lang w:val="lt-LT"/>
        </w:rPr>
      </w:pPr>
    </w:p>
    <w:p w:rsidR="00F91E20" w:rsidRDefault="00F91E20" w:rsidP="00FC0B07">
      <w:pPr>
        <w:pStyle w:val="ListParagraph"/>
        <w:numPr>
          <w:ilvl w:val="0"/>
          <w:numId w:val="1"/>
        </w:numPr>
        <w:spacing w:line="240" w:lineRule="auto"/>
        <w:ind w:left="284" w:hanging="284"/>
        <w:jc w:val="both"/>
        <w:rPr>
          <w:szCs w:val="24"/>
        </w:rPr>
      </w:pPr>
      <w:r>
        <w:rPr>
          <w:szCs w:val="24"/>
        </w:rPr>
        <w:t>Metų eigoje pateikti rekomendacijas bei pasiūlymusTeismo pirmininkui/Teismo kancleriui dėl žmogiškųjų išteklių gerinimo, esant poreikiui paruošti teisės aktų projektus dėl naujai ptavirtinto LR Vyriausybės nutarimo „Dėl valstybės ir savivaldybių ėstaigų darbuotojų ir komisijų narių darbo apmokėjimo įstatymo pakeitimo“.</w:t>
      </w:r>
    </w:p>
    <w:p w:rsidR="00A72592" w:rsidRDefault="00FC0B07" w:rsidP="00F91E20">
      <w:pPr>
        <w:pStyle w:val="ListParagraph"/>
        <w:numPr>
          <w:ilvl w:val="0"/>
          <w:numId w:val="1"/>
        </w:numPr>
        <w:spacing w:line="240" w:lineRule="auto"/>
        <w:ind w:left="284" w:hanging="284"/>
        <w:jc w:val="both"/>
        <w:rPr>
          <w:szCs w:val="24"/>
        </w:rPr>
      </w:pPr>
      <w:r w:rsidRPr="00FC0B07">
        <w:rPr>
          <w:szCs w:val="24"/>
        </w:rPr>
        <w:t>Iki 20</w:t>
      </w:r>
      <w:r w:rsidR="00F91E20">
        <w:rPr>
          <w:szCs w:val="24"/>
        </w:rPr>
        <w:t>20</w:t>
      </w:r>
      <w:r w:rsidRPr="00FC0B07">
        <w:rPr>
          <w:szCs w:val="24"/>
        </w:rPr>
        <w:t xml:space="preserve"> m. IV ketvirčio pabaigos sutikrinti ir pateikti Finansų ir apskaitos skyriui teisėjų, karjeros valstybės tarnautojų ir darbuotojų, dirbančių pagal darbo sutartis, kasmetinių atostogų likučius už 20</w:t>
      </w:r>
      <w:r w:rsidR="00F91E20">
        <w:rPr>
          <w:szCs w:val="24"/>
        </w:rPr>
        <w:t>20</w:t>
      </w:r>
      <w:r w:rsidRPr="00FC0B07">
        <w:rPr>
          <w:szCs w:val="24"/>
        </w:rPr>
        <w:t xml:space="preserve"> metus.</w:t>
      </w:r>
    </w:p>
    <w:p w:rsidR="00F91E20" w:rsidRPr="00F91E20" w:rsidRDefault="00F91E20" w:rsidP="00F91E20">
      <w:pPr>
        <w:pStyle w:val="ListParagraph"/>
        <w:numPr>
          <w:ilvl w:val="0"/>
          <w:numId w:val="1"/>
        </w:numPr>
        <w:spacing w:line="240" w:lineRule="auto"/>
        <w:ind w:left="284" w:hanging="284"/>
        <w:jc w:val="both"/>
        <w:rPr>
          <w:szCs w:val="24"/>
        </w:rPr>
      </w:pPr>
      <w:r>
        <w:rPr>
          <w:szCs w:val="24"/>
        </w:rPr>
        <w:t xml:space="preserve">Iki 2020 m. I ketvirčio pabaigos patikslinti duomenis bei parengti darbo su Lietuvos teismų informacine sistema LITEKO vaidmenų teismo darbuotojams paskirstymo projektą, astižvelgiant į Šiaulių apylinkės teismo darbuotojų pokytį. </w:t>
      </w:r>
      <w:bookmarkStart w:id="0" w:name="_GoBack"/>
      <w:bookmarkEnd w:id="0"/>
    </w:p>
    <w:sectPr w:rsidR="00F91E20" w:rsidRPr="00F91E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E24B4E"/>
    <w:multiLevelType w:val="hybridMultilevel"/>
    <w:tmpl w:val="543AAF46"/>
    <w:lvl w:ilvl="0" w:tplc="9DDEDBBC">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53E"/>
    <w:rsid w:val="000B2E61"/>
    <w:rsid w:val="0050640D"/>
    <w:rsid w:val="00A72592"/>
    <w:rsid w:val="00DA1258"/>
    <w:rsid w:val="00EC353E"/>
    <w:rsid w:val="00F91E20"/>
    <w:rsid w:val="00FC0B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15F37"/>
  <w15:chartTrackingRefBased/>
  <w15:docId w15:val="{59D0054F-60AB-43AB-8642-DF9CB719C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0B07"/>
    <w:pPr>
      <w:spacing w:after="200" w:line="276" w:lineRule="auto"/>
      <w:ind w:left="720"/>
      <w:contextualSpacing/>
    </w:pPr>
    <w:rPr>
      <w:rFonts w:ascii="Times New Roman" w:eastAsia="Calibri" w:hAnsi="Times New Roman" w:cs="Times New Roman"/>
      <w:sz w:val="24"/>
      <w:szCs w:val="4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129</Words>
  <Characters>739</Characters>
  <Application>Microsoft Office Word</Application>
  <DocSecurity>0</DocSecurity>
  <Lines>6</Lines>
  <Paragraphs>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J.Bagucianskiene@teismai.local</dc:creator>
  <cp:keywords/>
  <dc:description/>
  <cp:lastModifiedBy>J.Bagucianskiene@teismai.local</cp:lastModifiedBy>
  <cp:revision>5</cp:revision>
  <dcterms:created xsi:type="dcterms:W3CDTF">2019-07-18T06:08:00Z</dcterms:created>
  <dcterms:modified xsi:type="dcterms:W3CDTF">2020-03-12T13:49:00Z</dcterms:modified>
</cp:coreProperties>
</file>