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864729" w:rsidRDefault="00C11BFE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RAŠTINĖS SKYRIAUS </w:t>
      </w:r>
      <w:r w:rsidR="00864729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JONIŠKIO RŪMŲ RAŠTINĖS BIURO </w:t>
      </w:r>
    </w:p>
    <w:p w:rsidR="00A72592" w:rsidRDefault="00C11BFE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TEISMO POSĖDŽIŲ SEKRETORIAUS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0A7AC2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864729" w:rsidRDefault="00864729" w:rsidP="00864729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0A7AC2" w:rsidRDefault="000A7AC2" w:rsidP="000A7AC2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1. Bylų atidavimas į Teismo raštinę: bylas į raštinę priduoti laikantis nustatytų terminų, perduoti estetiškai tvarkingas bylas, LITEKO sistemoje tinkamai pažymėti įvykius apie bylų perdavimą į raštinę.</w:t>
      </w:r>
    </w:p>
    <w:p w:rsidR="000A7AC2" w:rsidRDefault="000A7AC2" w:rsidP="000A7AC2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Užtikrinti tinkamą ir savalaikį procesinių dokumentų išsiuntimą byloje dalyvaujantiems asmenims.</w:t>
      </w:r>
    </w:p>
    <w:p w:rsidR="000A7AC2" w:rsidRDefault="000A7AC2" w:rsidP="000A7AC2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Laikytis pagrindinių aptarnavimo principų pagal teisme įdiegtą Asmenų aptarnavimo teismuose standartą.</w:t>
      </w:r>
    </w:p>
    <w:p w:rsidR="000A7AC2" w:rsidRDefault="000A7AC2" w:rsidP="000A7AC2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4. Tobulinti valstybinės kalbos vartojimą surašant Teismo procesinius dokumentus bei rengti dokumentus laikantis dokumentų rengimo taisyklių reikalavimų.</w:t>
      </w:r>
    </w:p>
    <w:p w:rsidR="002A4CC2" w:rsidRPr="00FC0B07" w:rsidRDefault="002A4CC2" w:rsidP="00864729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0" w:name="_GoBack"/>
      <w:bookmarkEnd w:id="0"/>
    </w:p>
    <w:sectPr w:rsidR="002A4CC2" w:rsidRPr="00FC0B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24B4E"/>
    <w:multiLevelType w:val="hybridMultilevel"/>
    <w:tmpl w:val="543AAF46"/>
    <w:lvl w:ilvl="0" w:tplc="9DDEDB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A7AC2"/>
    <w:rsid w:val="000B2E61"/>
    <w:rsid w:val="002A4CC2"/>
    <w:rsid w:val="004A20FD"/>
    <w:rsid w:val="0050640D"/>
    <w:rsid w:val="00864729"/>
    <w:rsid w:val="00A72592"/>
    <w:rsid w:val="00C11BFE"/>
    <w:rsid w:val="00DA1258"/>
    <w:rsid w:val="00EC353E"/>
    <w:rsid w:val="00FC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18383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0B07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  <w:szCs w:val="4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10</cp:revision>
  <dcterms:created xsi:type="dcterms:W3CDTF">2019-07-18T06:08:00Z</dcterms:created>
  <dcterms:modified xsi:type="dcterms:W3CDTF">2020-03-12T14:22:00Z</dcterms:modified>
</cp:coreProperties>
</file>